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40" w:rsidRDefault="00410B40" w:rsidP="0016565A">
      <w:pPr>
        <w:spacing w:line="500" w:lineRule="exact"/>
        <w:jc w:val="center"/>
        <w:rPr>
          <w:rFonts w:ascii="新細明體" w:hAnsi="新細明體"/>
          <w:bCs/>
          <w:spacing w:val="60"/>
          <w:sz w:val="36"/>
          <w:szCs w:val="36"/>
        </w:rPr>
      </w:pPr>
    </w:p>
    <w:p w:rsidR="0016565A" w:rsidRPr="00071766" w:rsidRDefault="009F0B42" w:rsidP="0016565A">
      <w:pPr>
        <w:spacing w:line="500" w:lineRule="exact"/>
        <w:jc w:val="center"/>
        <w:rPr>
          <w:rFonts w:ascii="新細明體" w:hAnsi="新細明體"/>
          <w:bCs/>
          <w:spacing w:val="60"/>
          <w:sz w:val="36"/>
          <w:szCs w:val="36"/>
        </w:rPr>
      </w:pPr>
      <w:bookmarkStart w:id="0" w:name="_GoBack"/>
      <w:bookmarkEnd w:id="0"/>
      <w:r w:rsidRPr="00071766">
        <w:rPr>
          <w:rFonts w:ascii="新細明體" w:hAnsi="新細明體" w:hint="eastAsia"/>
          <w:bCs/>
          <w:spacing w:val="60"/>
          <w:sz w:val="36"/>
          <w:szCs w:val="36"/>
        </w:rPr>
        <w:sym w:font="Wingdings" w:char="F0CB"/>
      </w:r>
      <w:r w:rsidRPr="00071766">
        <w:rPr>
          <w:rFonts w:ascii="新細明體" w:hAnsi="新細明體" w:hint="eastAsia"/>
          <w:bCs/>
          <w:spacing w:val="60"/>
          <w:sz w:val="36"/>
          <w:szCs w:val="36"/>
        </w:rPr>
        <w:t xml:space="preserve"> </w:t>
      </w:r>
      <w:r w:rsidRPr="00071766">
        <w:rPr>
          <w:rFonts w:ascii="新細明體" w:hAnsi="新細明體" w:hint="eastAsia"/>
          <w:sz w:val="36"/>
          <w:szCs w:val="36"/>
        </w:rPr>
        <w:t>國外出差旅費列報應注意事項</w:t>
      </w:r>
      <w:r w:rsidRPr="00071766">
        <w:rPr>
          <w:rFonts w:ascii="新細明體" w:hAnsi="新細明體" w:hint="eastAsia"/>
          <w:bCs/>
          <w:spacing w:val="60"/>
          <w:sz w:val="36"/>
          <w:szCs w:val="36"/>
        </w:rPr>
        <w:t xml:space="preserve"> </w:t>
      </w:r>
      <w:r w:rsidRPr="00071766">
        <w:rPr>
          <w:rFonts w:ascii="新細明體" w:hAnsi="新細明體" w:hint="eastAsia"/>
          <w:bCs/>
          <w:spacing w:val="60"/>
          <w:sz w:val="36"/>
          <w:szCs w:val="36"/>
        </w:rPr>
        <w:sym w:font="Wingdings" w:char="F0CB"/>
      </w:r>
    </w:p>
    <w:p w:rsidR="009F0B42" w:rsidRPr="009F0B42" w:rsidRDefault="009F0B42" w:rsidP="0016565A">
      <w:pPr>
        <w:spacing w:line="500" w:lineRule="exact"/>
        <w:jc w:val="center"/>
        <w:rPr>
          <w:rFonts w:ascii="新細明體" w:hAnsi="新細明體"/>
          <w:b/>
          <w:bCs/>
          <w:spacing w:val="60"/>
          <w:sz w:val="32"/>
        </w:rPr>
      </w:pPr>
    </w:p>
    <w:p w:rsidR="0016565A" w:rsidRPr="009F0B42" w:rsidRDefault="0016565A" w:rsidP="0016565A">
      <w:pPr>
        <w:numPr>
          <w:ilvl w:val="0"/>
          <w:numId w:val="2"/>
        </w:numPr>
        <w:spacing w:line="400" w:lineRule="exact"/>
        <w:ind w:left="482" w:hanging="482"/>
        <w:rPr>
          <w:rFonts w:ascii="新細明體" w:hAnsi="新細明體" w:cs="Arial Unicode MS"/>
        </w:rPr>
      </w:pPr>
      <w:r w:rsidRPr="009F0B42">
        <w:rPr>
          <w:rFonts w:ascii="新細明體" w:hAnsi="新細明體" w:cs="Arial Unicode MS" w:hint="eastAsia"/>
        </w:rPr>
        <w:t>應以洽公或拜訪相關業務之客戶為由，方可申報（如為私人旅遊不能申報）。</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購買國外機票時，應向旅行社取得</w:t>
      </w:r>
      <w:r w:rsidRPr="009F0B42">
        <w:rPr>
          <w:rFonts w:ascii="新細明體" w:hAnsi="新細明體" w:cs="Arial Unicode MS" w:hint="eastAsia"/>
          <w:b/>
          <w:bCs/>
          <w:u w:val="single"/>
        </w:rPr>
        <w:t>代收轉付單據</w:t>
      </w:r>
      <w:r w:rsidRPr="009F0B42">
        <w:rPr>
          <w:rFonts w:ascii="新細明體" w:hAnsi="新細明體" w:cs="Arial Unicode MS" w:hint="eastAsia"/>
        </w:rPr>
        <w:t>。</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需詳附一切明細（如機票存根聯、登機證、住宿旅館收據、內陸交通收據或當地發票</w:t>
      </w:r>
      <w:r w:rsidRPr="009F0B42">
        <w:rPr>
          <w:rFonts w:ascii="新細明體" w:hAnsi="新細明體" w:cs="Arial Unicode MS"/>
        </w:rPr>
        <w:t>…</w:t>
      </w:r>
      <w:r w:rsidRPr="009F0B42">
        <w:rPr>
          <w:rFonts w:ascii="新細明體" w:hAnsi="新細明體" w:cs="Arial Unicode MS" w:hint="eastAsia"/>
        </w:rPr>
        <w:t>等相關證明文件）。</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請出差人填寫出差報告書時，詳列每日之人、時、地、物、事，以敘述式說明之。</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國外出差天數，</w:t>
      </w:r>
      <w:r w:rsidRPr="009F0B42">
        <w:rPr>
          <w:rFonts w:ascii="新細明體" w:hAnsi="新細明體" w:cs="Arial Unicode MS" w:hint="eastAsia"/>
          <w:b/>
          <w:bCs/>
          <w:u w:val="single"/>
        </w:rPr>
        <w:t>算頭不算尾</w:t>
      </w:r>
      <w:r w:rsidRPr="009F0B42">
        <w:rPr>
          <w:rFonts w:ascii="新細明體" w:hAnsi="新細明體" w:cs="Arial Unicode MS" w:hint="eastAsia"/>
        </w:rPr>
        <w:t>，以標準法列之。</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國外出差膳宿雜費：比照公務人員國外出差旅費規則所定日支生活標準，但自行訂有宿費檢據核實報銷辦法，宿費部分准予核實認定外，其膳雜費按上述標準之五成列支。</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請檢附</w:t>
      </w:r>
      <w:r w:rsidRPr="009F0B42">
        <w:rPr>
          <w:rFonts w:ascii="新細明體" w:hAnsi="新細明體" w:cs="Arial Unicode MS" w:hint="eastAsia"/>
          <w:b/>
          <w:bCs/>
          <w:u w:val="single"/>
        </w:rPr>
        <w:t>護照影本</w:t>
      </w:r>
      <w:r w:rsidRPr="009F0B42">
        <w:rPr>
          <w:rFonts w:ascii="新細明體" w:hAnsi="新細明體" w:cs="Arial Unicode MS" w:hint="eastAsia"/>
        </w:rPr>
        <w:t>。</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因驗貨或進出品相關業務出差，亦應檢附相關文件。</w:t>
      </w:r>
    </w:p>
    <w:p w:rsidR="009F0B42" w:rsidRDefault="009F0B42" w:rsidP="009F0B42">
      <w:pPr>
        <w:spacing w:line="400" w:lineRule="exact"/>
        <w:rPr>
          <w:rFonts w:ascii="新細明體" w:hAnsi="新細明體"/>
        </w:rPr>
      </w:pPr>
    </w:p>
    <w:p w:rsidR="009F0B42" w:rsidRPr="009F0B42" w:rsidRDefault="009F0B42" w:rsidP="009F0B42">
      <w:pPr>
        <w:spacing w:line="400" w:lineRule="exact"/>
        <w:rPr>
          <w:rFonts w:ascii="新細明體" w:hAnsi="新細明體"/>
        </w:rPr>
      </w:pPr>
    </w:p>
    <w:p w:rsidR="0016565A" w:rsidRPr="009F0B42" w:rsidRDefault="0016565A" w:rsidP="0016565A">
      <w:pPr>
        <w:pStyle w:val="a4"/>
        <w:ind w:left="1109" w:hanging="629"/>
        <w:jc w:val="center"/>
        <w:rPr>
          <w:rFonts w:ascii="新細明體" w:hAnsi="新細明體"/>
          <w:b/>
          <w:sz w:val="32"/>
          <w:szCs w:val="32"/>
          <w:u w:val="single"/>
        </w:rPr>
      </w:pPr>
      <w:r w:rsidRPr="009F0B42">
        <w:rPr>
          <w:rFonts w:ascii="新細明體" w:hAnsi="新細明體" w:hint="eastAsia"/>
          <w:b/>
          <w:sz w:val="32"/>
          <w:szCs w:val="32"/>
          <w:u w:val="single"/>
        </w:rPr>
        <w:t>國外出差旅費報告表填寫注意事項</w:t>
      </w:r>
    </w:p>
    <w:p w:rsidR="0016565A" w:rsidRPr="009F0B42" w:rsidRDefault="0016565A" w:rsidP="00E913BB">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生活費請於國外出差旅費報表上註明換算成台幣的方式並附上匯率証明文件；生活費請註明出差城市地點與附上行政院日支生活費標準表</w:t>
      </w:r>
      <w:r w:rsidR="009F0B42" w:rsidRPr="009F0B42">
        <w:rPr>
          <w:rFonts w:ascii="新細明體" w:hAnsi="新細明體" w:hint="eastAsia"/>
        </w:rPr>
        <w:t>(日支生活費標準標表請至 ：</w:t>
      </w:r>
      <w:hyperlink r:id="rId7" w:history="1">
        <w:r w:rsidR="009F0B42" w:rsidRPr="009F0B42">
          <w:rPr>
            <w:rStyle w:val="a3"/>
            <w:rFonts w:ascii="新細明體" w:hAnsi="新細明體" w:hint="eastAsia"/>
            <w:color w:val="auto"/>
          </w:rPr>
          <w:t>h</w:t>
        </w:r>
        <w:r w:rsidR="009F0B42" w:rsidRPr="009F0B42">
          <w:rPr>
            <w:rStyle w:val="a3"/>
            <w:rFonts w:ascii="新細明體" w:hAnsi="新細明體"/>
            <w:color w:val="auto"/>
          </w:rPr>
          <w:t>ttp://www.nsc.gov.tw/int/5_forms/index.htm</w:t>
        </w:r>
      </w:hyperlink>
      <w:r w:rsidR="009F0B42" w:rsidRPr="009F0B42">
        <w:rPr>
          <w:rFonts w:ascii="新細明體" w:hAnsi="新細明體" w:hint="eastAsia"/>
        </w:rPr>
        <w:t>網址下戴)。</w:t>
      </w:r>
    </w:p>
    <w:p w:rsidR="0016565A" w:rsidRPr="009F0B42" w:rsidRDefault="0016565A" w:rsidP="00E913BB">
      <w:pPr>
        <w:spacing w:beforeLines="50" w:before="180" w:line="0" w:lineRule="atLeast"/>
        <w:rPr>
          <w:rFonts w:ascii="新細明體" w:hAnsi="新細明體"/>
          <w:b/>
          <w:u w:val="single"/>
        </w:rPr>
      </w:pPr>
      <w:r w:rsidRPr="009F0B42">
        <w:rPr>
          <w:rFonts w:ascii="新細明體" w:hAnsi="新細明體" w:hint="eastAsia"/>
        </w:rPr>
        <w:sym w:font="Wingdings" w:char="F0FE"/>
      </w:r>
      <w:r w:rsidRPr="009F0B42">
        <w:rPr>
          <w:rFonts w:ascii="新細明體" w:hAnsi="新細明體" w:hint="eastAsia"/>
        </w:rPr>
        <w:t>生活費匯率請以出國前兌換匯水單或搭飛機前一天（出國前一天）</w:t>
      </w:r>
      <w:r w:rsidRPr="009F0B42">
        <w:rPr>
          <w:rFonts w:ascii="新細明體" w:hAnsi="新細明體" w:hint="eastAsia"/>
          <w:b/>
          <w:u w:val="single"/>
        </w:rPr>
        <w:t>台灣銀行美元賣出即期匯率為主並附上台灣銀行匯率証明文件。</w:t>
      </w:r>
    </w:p>
    <w:p w:rsidR="009F0B42" w:rsidRPr="009F0B42" w:rsidRDefault="009F0B42" w:rsidP="00E913BB">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生活費：按生活費日支數額表報支，60%為住宿費，30%為膳食費，10%為零用費〈包括市區火車、公共汽車、捷運車票費、洗衣費、小費等〉。在交通工具歇夜及返國當日，生活費按日支數額40%報支。</w:t>
      </w:r>
    </w:p>
    <w:p w:rsidR="0016565A" w:rsidRPr="009F0B42" w:rsidRDefault="0016565A" w:rsidP="00E913BB">
      <w:pPr>
        <w:spacing w:beforeLines="50" w:before="180" w:line="0" w:lineRule="atLeast"/>
        <w:rPr>
          <w:rFonts w:ascii="新細明體" w:hAnsi="新細明體"/>
          <w:b/>
        </w:rPr>
      </w:pPr>
      <w:r w:rsidRPr="009F0B42">
        <w:rPr>
          <w:rFonts w:ascii="新細明體" w:hAnsi="新細明體" w:hint="eastAsia"/>
        </w:rPr>
        <w:sym w:font="Wingdings" w:char="F0FE"/>
      </w:r>
      <w:r w:rsidRPr="009F0B42">
        <w:rPr>
          <w:rFonts w:ascii="新細明體" w:hAnsi="新細明體" w:hint="eastAsia"/>
        </w:rPr>
        <w:t>搭乘飛機</w:t>
      </w:r>
      <w:r w:rsidRPr="009F0B42">
        <w:rPr>
          <w:rFonts w:ascii="新細明體" w:hAnsi="新細明體" w:hint="eastAsia"/>
          <w:b/>
        </w:rPr>
        <w:t>第一天若夜宿飛機</w:t>
      </w:r>
      <w:r w:rsidRPr="009F0B42">
        <w:rPr>
          <w:rFonts w:ascii="新細明體" w:hAnsi="新細明體" w:hint="eastAsia"/>
        </w:rPr>
        <w:t>上及回國當天日支生活費各以</w:t>
      </w:r>
      <w:r w:rsidRPr="009F0B42">
        <w:rPr>
          <w:rFonts w:ascii="新細明體" w:hAnsi="新細明體" w:hint="eastAsia"/>
          <w:b/>
        </w:rPr>
        <w:t>4折支給。</w:t>
      </w:r>
    </w:p>
    <w:p w:rsidR="0016565A" w:rsidRPr="009F0B42" w:rsidRDefault="0016565A" w:rsidP="00E913BB">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機票費請將其它費用（簽証、手續、團費等）扣除。</w:t>
      </w:r>
    </w:p>
    <w:p w:rsidR="0016565A" w:rsidRPr="009F0B42" w:rsidRDefault="0016565A" w:rsidP="00E913BB">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若不報領機票費，請付証明出國文件，例如機票票根影本、出入境証影本、登機証。</w:t>
      </w:r>
    </w:p>
    <w:p w:rsidR="0016565A" w:rsidRPr="009F0B42" w:rsidRDefault="0016565A" w:rsidP="00E913BB">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辦公費：含出差人員出國之手續費(包括護照費、簽證費、結匯手續費及機場服務費等)、保險費、行政費(在國外執行公務必要之資料、報名、郵電、翻譯及運費等)。</w:t>
      </w:r>
    </w:p>
    <w:p w:rsidR="0016565A" w:rsidRPr="009F0B42" w:rsidRDefault="0016565A" w:rsidP="00E913BB">
      <w:pPr>
        <w:pStyle w:val="a6"/>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交通費：機票部分，應檢附</w:t>
      </w:r>
      <w:r w:rsidR="00EB6905" w:rsidRPr="009F0B42">
        <w:rPr>
          <w:rFonts w:ascii="新細明體" w:hAnsi="新細明體"/>
        </w:rPr>
        <w:fldChar w:fldCharType="begin"/>
      </w:r>
      <w:r w:rsidRPr="009F0B42">
        <w:rPr>
          <w:rFonts w:ascii="新細明體" w:hAnsi="新細明體"/>
        </w:rPr>
        <w:instrText xml:space="preserve"> = 1 \* GB3 </w:instrText>
      </w:r>
      <w:r w:rsidR="00EB6905" w:rsidRPr="009F0B42">
        <w:rPr>
          <w:rFonts w:ascii="新細明體" w:hAnsi="新細明體"/>
        </w:rPr>
        <w:fldChar w:fldCharType="separate"/>
      </w:r>
      <w:r w:rsidRPr="009F0B42">
        <w:rPr>
          <w:rFonts w:ascii="新細明體" w:hAnsi="新細明體" w:hint="eastAsia"/>
          <w:noProof/>
        </w:rPr>
        <w:t>①</w:t>
      </w:r>
      <w:r w:rsidR="00EB6905" w:rsidRPr="009F0B42">
        <w:rPr>
          <w:rFonts w:ascii="新細明體" w:hAnsi="新細明體"/>
        </w:rPr>
        <w:fldChar w:fldCharType="end"/>
      </w:r>
      <w:r w:rsidRPr="009F0B42">
        <w:rPr>
          <w:rFonts w:ascii="新細明體" w:hAnsi="新細明體" w:hint="eastAsia"/>
          <w:u w:val="single"/>
        </w:rPr>
        <w:t>機票票根或電子機票</w:t>
      </w:r>
      <w:r w:rsidRPr="009F0B42">
        <w:rPr>
          <w:rFonts w:ascii="新細明體" w:hAnsi="新細明體" w:hint="eastAsia"/>
        </w:rPr>
        <w:t>、</w:t>
      </w:r>
      <w:r w:rsidR="00EB6905" w:rsidRPr="009F0B42">
        <w:rPr>
          <w:rFonts w:ascii="新細明體" w:hAnsi="新細明體"/>
        </w:rPr>
        <w:fldChar w:fldCharType="begin"/>
      </w:r>
      <w:r w:rsidRPr="009F0B42">
        <w:rPr>
          <w:rFonts w:ascii="新細明體" w:hAnsi="新細明體"/>
        </w:rPr>
        <w:instrText xml:space="preserve"> = 2 \* GB3 </w:instrText>
      </w:r>
      <w:r w:rsidR="00EB6905" w:rsidRPr="009F0B42">
        <w:rPr>
          <w:rFonts w:ascii="新細明體" w:hAnsi="新細明體"/>
        </w:rPr>
        <w:fldChar w:fldCharType="separate"/>
      </w:r>
      <w:r w:rsidRPr="009F0B42">
        <w:rPr>
          <w:rFonts w:ascii="新細明體" w:hAnsi="新細明體" w:hint="eastAsia"/>
          <w:noProof/>
        </w:rPr>
        <w:t>②</w:t>
      </w:r>
      <w:r w:rsidR="00EB6905" w:rsidRPr="009F0B42">
        <w:rPr>
          <w:rFonts w:ascii="新細明體" w:hAnsi="新細明體"/>
        </w:rPr>
        <w:fldChar w:fldCharType="end"/>
      </w:r>
      <w:r w:rsidRPr="009F0B42">
        <w:rPr>
          <w:rFonts w:ascii="新細明體" w:hAnsi="新細明體" w:hint="eastAsia"/>
        </w:rPr>
        <w:t>國際線航空機票購票證明單或</w:t>
      </w:r>
      <w:r w:rsidRPr="009F0B42">
        <w:rPr>
          <w:rFonts w:ascii="新細明體" w:hAnsi="新細明體" w:hint="eastAsia"/>
          <w:u w:val="single"/>
        </w:rPr>
        <w:t>旅行業代收轉付收據</w:t>
      </w:r>
      <w:r w:rsidRPr="009F0B42">
        <w:rPr>
          <w:rFonts w:ascii="新細明體" w:hAnsi="新細明體" w:hint="eastAsia"/>
        </w:rPr>
        <w:t>及</w:t>
      </w:r>
      <w:r w:rsidR="00EB6905" w:rsidRPr="009F0B42">
        <w:rPr>
          <w:rFonts w:ascii="新細明體" w:hAnsi="新細明體"/>
        </w:rPr>
        <w:fldChar w:fldCharType="begin"/>
      </w:r>
      <w:r w:rsidRPr="009F0B42">
        <w:rPr>
          <w:rFonts w:ascii="新細明體" w:hAnsi="新細明體"/>
        </w:rPr>
        <w:instrText xml:space="preserve"> = 3 \* GB3 </w:instrText>
      </w:r>
      <w:r w:rsidR="00EB6905" w:rsidRPr="009F0B42">
        <w:rPr>
          <w:rFonts w:ascii="新細明體" w:hAnsi="新細明體"/>
        </w:rPr>
        <w:fldChar w:fldCharType="separate"/>
      </w:r>
      <w:r w:rsidRPr="009F0B42">
        <w:rPr>
          <w:rFonts w:ascii="新細明體" w:hAnsi="新細明體" w:hint="eastAsia"/>
          <w:noProof/>
        </w:rPr>
        <w:t>③</w:t>
      </w:r>
      <w:r w:rsidR="00EB6905" w:rsidRPr="009F0B42">
        <w:rPr>
          <w:rFonts w:ascii="新細明體" w:hAnsi="新細明體"/>
        </w:rPr>
        <w:fldChar w:fldCharType="end"/>
      </w:r>
      <w:r w:rsidRPr="009F0B42">
        <w:rPr>
          <w:rFonts w:ascii="新細明體" w:hAnsi="新細明體" w:hint="eastAsia"/>
          <w:u w:val="single"/>
        </w:rPr>
        <w:t>登機證存根</w:t>
      </w:r>
      <w:r w:rsidRPr="009F0B42">
        <w:rPr>
          <w:rFonts w:ascii="新細明體" w:hAnsi="新細明體" w:hint="eastAsia"/>
        </w:rPr>
        <w:t>等三項。其餘交通費，應檢附原始單據或旅行業代收轉付收據。</w:t>
      </w:r>
    </w:p>
    <w:p w:rsidR="00144201" w:rsidRPr="009F0B42" w:rsidRDefault="00144201" w:rsidP="0016565A">
      <w:pPr>
        <w:spacing w:line="360" w:lineRule="exact"/>
        <w:rPr>
          <w:rFonts w:ascii="新細明體" w:hAnsi="新細明體"/>
        </w:rPr>
      </w:pPr>
    </w:p>
    <w:sectPr w:rsidR="00144201" w:rsidRPr="009F0B42" w:rsidSect="00D522E7">
      <w:headerReference w:type="default" r:id="rId8"/>
      <w:footerReference w:type="default" r:id="rId9"/>
      <w:pgSz w:w="11906" w:h="16838"/>
      <w:pgMar w:top="851" w:right="1418" w:bottom="1418" w:left="1418" w:header="0" w:footer="680"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7C" w:rsidRDefault="00970E7C" w:rsidP="00D522E7">
      <w:r>
        <w:separator/>
      </w:r>
    </w:p>
  </w:endnote>
  <w:endnote w:type="continuationSeparator" w:id="0">
    <w:p w:rsidR="00970E7C" w:rsidRDefault="00970E7C" w:rsidP="00D5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40" w:rsidRPr="009B3255" w:rsidRDefault="00410B40" w:rsidP="00410B40">
    <w:pPr>
      <w:pStyle w:val="a8"/>
      <w:rPr>
        <w:color w:val="632423" w:themeColor="accent2" w:themeShade="80"/>
      </w:rPr>
    </w:pPr>
    <w:r w:rsidRPr="009B3255">
      <w:rPr>
        <w:rFonts w:ascii="標楷體" w:eastAsia="標楷體" w:hAnsi="標楷體" w:hint="eastAsia"/>
        <w:color w:val="632423" w:themeColor="accent2" w:themeShade="80"/>
      </w:rPr>
      <w:t>伍賀會計師事務所  版權所有</w:t>
    </w:r>
    <w:r>
      <w:rPr>
        <w:rFonts w:hint="eastAsia"/>
        <w:color w:val="632423" w:themeColor="accent2" w:themeShade="80"/>
      </w:rPr>
      <w:t xml:space="preserve">        </w:t>
    </w:r>
    <w:r w:rsidRPr="009B3255">
      <w:rPr>
        <w:color w:val="632423" w:themeColor="accent2" w:themeShade="80"/>
      </w:rPr>
      <w:t>Copyright reserved ©2019 UHO Accountant firm All rights reserved</w:t>
    </w:r>
  </w:p>
  <w:p w:rsidR="00410B40" w:rsidRDefault="00410B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7C" w:rsidRDefault="00970E7C" w:rsidP="00D522E7">
      <w:r>
        <w:separator/>
      </w:r>
    </w:p>
  </w:footnote>
  <w:footnote w:type="continuationSeparator" w:id="0">
    <w:p w:rsidR="00970E7C" w:rsidRDefault="00970E7C" w:rsidP="00D5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40" w:rsidRDefault="00410B40" w:rsidP="00410B40">
    <w:pPr>
      <w:pStyle w:val="a8"/>
      <w:ind w:firstLineChars="50" w:firstLine="120"/>
      <w:rPr>
        <w:rFonts w:ascii="標楷體" w:eastAsia="標楷體" w:hAnsi="標楷體"/>
        <w:color w:val="632423" w:themeColor="accent2" w:themeShade="80"/>
        <w:sz w:val="24"/>
        <w:szCs w:val="24"/>
      </w:rPr>
    </w:pPr>
  </w:p>
  <w:p w:rsidR="00410B40" w:rsidRPr="009B3255" w:rsidRDefault="00410B40" w:rsidP="00410B40">
    <w:pPr>
      <w:pStyle w:val="a8"/>
      <w:ind w:firstLineChars="50" w:firstLine="120"/>
      <w:rPr>
        <w:rFonts w:ascii="標楷體" w:eastAsia="標楷體" w:hAnsi="標楷體"/>
        <w:color w:val="632423" w:themeColor="accent2" w:themeShade="80"/>
        <w:sz w:val="24"/>
        <w:szCs w:val="24"/>
      </w:rPr>
    </w:pPr>
    <w:r w:rsidRPr="009B3255">
      <w:rPr>
        <w:rFonts w:ascii="標楷體" w:eastAsia="標楷體" w:hAnsi="標楷體" w:hint="eastAsia"/>
        <w:color w:val="632423" w:themeColor="accent2" w:themeShade="80"/>
        <w:sz w:val="24"/>
        <w:szCs w:val="24"/>
      </w:rPr>
      <w:t xml:space="preserve">伍賀會計師事務所 </w:t>
    </w:r>
    <w:r w:rsidRPr="009B3255">
      <w:rPr>
        <w:rFonts w:ascii="標楷體" w:eastAsia="標楷體" w:hAnsi="標楷體"/>
        <w:color w:val="632423" w:themeColor="accent2" w:themeShade="80"/>
        <w:sz w:val="24"/>
        <w:szCs w:val="24"/>
      </w:rPr>
      <w:t xml:space="preserve">                    </w:t>
    </w:r>
    <w:r>
      <w:rPr>
        <w:rFonts w:ascii="標楷體" w:eastAsia="標楷體" w:hAnsi="標楷體"/>
        <w:color w:val="632423" w:themeColor="accent2" w:themeShade="80"/>
        <w:sz w:val="24"/>
        <w:szCs w:val="24"/>
      </w:rPr>
      <w:t xml:space="preserve"> </w:t>
    </w:r>
    <w:r w:rsidRPr="009B3255">
      <w:rPr>
        <w:rFonts w:ascii="標楷體" w:eastAsia="標楷體" w:hAnsi="標楷體" w:hint="eastAsia"/>
        <w:color w:val="632423" w:themeColor="accent2" w:themeShade="80"/>
        <w:sz w:val="24"/>
        <w:szCs w:val="24"/>
      </w:rPr>
      <w:t>台北市大同區延平北路一段106號2F-</w:t>
    </w:r>
    <w:r w:rsidRPr="009B3255">
      <w:rPr>
        <w:rFonts w:ascii="標楷體" w:eastAsia="標楷體" w:hAnsi="標楷體"/>
        <w:color w:val="632423" w:themeColor="accent2" w:themeShade="80"/>
        <w:sz w:val="24"/>
        <w:szCs w:val="24"/>
      </w:rPr>
      <w:t>B</w:t>
    </w:r>
  </w:p>
  <w:p w:rsidR="00E913BB" w:rsidRPr="00410B40" w:rsidRDefault="00410B40" w:rsidP="00410B40">
    <w:pPr>
      <w:pStyle w:val="a8"/>
      <w:ind w:firstLineChars="50" w:firstLine="120"/>
      <w:rPr>
        <w:rFonts w:hint="eastAsia"/>
        <w:color w:val="632423" w:themeColor="accent2" w:themeShade="80"/>
        <w:sz w:val="24"/>
        <w:szCs w:val="24"/>
      </w:rPr>
    </w:pPr>
    <w:r w:rsidRPr="009B3255">
      <w:rPr>
        <w:rFonts w:ascii="標楷體" w:eastAsia="標楷體" w:hAnsi="標楷體" w:hint="eastAsia"/>
        <w:color w:val="632423" w:themeColor="accent2" w:themeShade="80"/>
        <w:sz w:val="24"/>
        <w:szCs w:val="24"/>
      </w:rPr>
      <w:t>U</w:t>
    </w:r>
    <w:r w:rsidRPr="009B3255">
      <w:rPr>
        <w:rFonts w:ascii="標楷體" w:eastAsia="標楷體" w:hAnsi="標楷體"/>
        <w:color w:val="632423" w:themeColor="accent2" w:themeShade="80"/>
        <w:sz w:val="24"/>
        <w:szCs w:val="24"/>
      </w:rPr>
      <w:t xml:space="preserve">HO Acccountant firm         </w:t>
    </w:r>
    <w:r>
      <w:rPr>
        <w:rFonts w:ascii="標楷體" w:eastAsia="標楷體" w:hAnsi="標楷體"/>
        <w:color w:val="632423" w:themeColor="accent2" w:themeShade="80"/>
        <w:sz w:val="24"/>
        <w:szCs w:val="24"/>
      </w:rPr>
      <w:t xml:space="preserve">        </w:t>
    </w:r>
    <w:r>
      <w:rPr>
        <w:rFonts w:ascii="標楷體" w:eastAsia="標楷體" w:hAnsi="標楷體" w:hint="eastAsia"/>
        <w:color w:val="632423" w:themeColor="accent2" w:themeShade="80"/>
        <w:sz w:val="24"/>
        <w:szCs w:val="24"/>
      </w:rPr>
      <w:t xml:space="preserve">    </w:t>
    </w:r>
    <w:r>
      <w:rPr>
        <w:rFonts w:ascii="標楷體" w:eastAsia="標楷體" w:hAnsi="標楷體"/>
        <w:color w:val="632423" w:themeColor="accent2" w:themeShade="80"/>
        <w:sz w:val="24"/>
        <w:szCs w:val="24"/>
      </w:rPr>
      <w:t xml:space="preserve"> </w:t>
    </w:r>
    <w:r w:rsidRPr="00410B40">
      <w:rPr>
        <w:rFonts w:ascii="標楷體" w:eastAsia="標楷體" w:hAnsi="標楷體"/>
        <w:color w:val="632423" w:themeColor="accent2" w:themeShade="80"/>
        <w:sz w:val="24"/>
        <w:szCs w:val="24"/>
      </w:rPr>
      <w:t>TEL:02-25560852</w:t>
    </w:r>
    <w:r>
      <w:rPr>
        <w:rFonts w:ascii="標楷體" w:eastAsia="標楷體" w:hAnsi="標楷體" w:hint="eastAsia"/>
        <w:color w:val="632423" w:themeColor="accent2" w:themeShade="80"/>
        <w:sz w:val="24"/>
        <w:szCs w:val="24"/>
      </w:rPr>
      <w:t xml:space="preserve"> FAX:02-25569923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2C11"/>
    <w:multiLevelType w:val="hybridMultilevel"/>
    <w:tmpl w:val="A498CAA0"/>
    <w:lvl w:ilvl="0" w:tplc="5F5E090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A3F4F73"/>
    <w:multiLevelType w:val="hybridMultilevel"/>
    <w:tmpl w:val="4F8079FE"/>
    <w:lvl w:ilvl="0" w:tplc="49A6B788">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166B"/>
    <w:rsid w:val="00071766"/>
    <w:rsid w:val="00144201"/>
    <w:rsid w:val="0016565A"/>
    <w:rsid w:val="00410B40"/>
    <w:rsid w:val="0045166B"/>
    <w:rsid w:val="005516ED"/>
    <w:rsid w:val="006C097E"/>
    <w:rsid w:val="007D33A8"/>
    <w:rsid w:val="008B7360"/>
    <w:rsid w:val="00970E7C"/>
    <w:rsid w:val="009F0B42"/>
    <w:rsid w:val="00B53EBC"/>
    <w:rsid w:val="00D522E7"/>
    <w:rsid w:val="00E24028"/>
    <w:rsid w:val="00E913BB"/>
    <w:rsid w:val="00EB6905"/>
    <w:rsid w:val="00F64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38A0E0-DEA8-42A7-8697-FD69EDA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66B"/>
    <w:rPr>
      <w:color w:val="0000FF"/>
      <w:u w:val="single"/>
    </w:rPr>
  </w:style>
  <w:style w:type="paragraph" w:styleId="a4">
    <w:name w:val="Body Text Indent"/>
    <w:basedOn w:val="a"/>
    <w:link w:val="a5"/>
    <w:rsid w:val="0045166B"/>
    <w:pPr>
      <w:spacing w:after="120"/>
      <w:ind w:leftChars="200" w:left="480"/>
    </w:pPr>
  </w:style>
  <w:style w:type="character" w:customStyle="1" w:styleId="a5">
    <w:name w:val="本文縮排 字元"/>
    <w:basedOn w:val="a0"/>
    <w:link w:val="a4"/>
    <w:rsid w:val="0045166B"/>
    <w:rPr>
      <w:rFonts w:ascii="Times New Roman" w:eastAsia="新細明體" w:hAnsi="Times New Roman" w:cs="Times New Roman"/>
      <w:szCs w:val="24"/>
    </w:rPr>
  </w:style>
  <w:style w:type="paragraph" w:styleId="a6">
    <w:name w:val="Body Text"/>
    <w:basedOn w:val="a"/>
    <w:link w:val="a7"/>
    <w:rsid w:val="0045166B"/>
    <w:pPr>
      <w:spacing w:after="120"/>
    </w:pPr>
  </w:style>
  <w:style w:type="character" w:customStyle="1" w:styleId="a7">
    <w:name w:val="本文 字元"/>
    <w:basedOn w:val="a0"/>
    <w:link w:val="a6"/>
    <w:rsid w:val="0045166B"/>
    <w:rPr>
      <w:rFonts w:ascii="Times New Roman" w:eastAsia="新細明體" w:hAnsi="Times New Roman" w:cs="Times New Roman"/>
      <w:szCs w:val="24"/>
    </w:rPr>
  </w:style>
  <w:style w:type="paragraph" w:styleId="a8">
    <w:name w:val="header"/>
    <w:basedOn w:val="a"/>
    <w:link w:val="a9"/>
    <w:uiPriority w:val="99"/>
    <w:unhideWhenUsed/>
    <w:rsid w:val="00D522E7"/>
    <w:pPr>
      <w:tabs>
        <w:tab w:val="center" w:pos="4153"/>
        <w:tab w:val="right" w:pos="8306"/>
      </w:tabs>
      <w:snapToGrid w:val="0"/>
    </w:pPr>
    <w:rPr>
      <w:sz w:val="20"/>
      <w:szCs w:val="20"/>
    </w:rPr>
  </w:style>
  <w:style w:type="character" w:customStyle="1" w:styleId="a9">
    <w:name w:val="頁首 字元"/>
    <w:basedOn w:val="a0"/>
    <w:link w:val="a8"/>
    <w:uiPriority w:val="99"/>
    <w:rsid w:val="00D522E7"/>
    <w:rPr>
      <w:rFonts w:ascii="Times New Roman" w:eastAsia="新細明體" w:hAnsi="Times New Roman" w:cs="Times New Roman"/>
      <w:sz w:val="20"/>
      <w:szCs w:val="20"/>
    </w:rPr>
  </w:style>
  <w:style w:type="paragraph" w:styleId="aa">
    <w:name w:val="footer"/>
    <w:basedOn w:val="a"/>
    <w:link w:val="ab"/>
    <w:uiPriority w:val="99"/>
    <w:unhideWhenUsed/>
    <w:rsid w:val="00D522E7"/>
    <w:pPr>
      <w:tabs>
        <w:tab w:val="center" w:pos="4153"/>
        <w:tab w:val="right" w:pos="8306"/>
      </w:tabs>
      <w:snapToGrid w:val="0"/>
    </w:pPr>
    <w:rPr>
      <w:sz w:val="20"/>
      <w:szCs w:val="20"/>
    </w:rPr>
  </w:style>
  <w:style w:type="character" w:customStyle="1" w:styleId="ab">
    <w:name w:val="頁尾 字元"/>
    <w:basedOn w:val="a0"/>
    <w:link w:val="aa"/>
    <w:uiPriority w:val="99"/>
    <w:rsid w:val="00D522E7"/>
    <w:rPr>
      <w:rFonts w:ascii="Times New Roman" w:eastAsia="新細明體" w:hAnsi="Times New Roman" w:cs="Times New Roman"/>
      <w:sz w:val="20"/>
      <w:szCs w:val="20"/>
    </w:rPr>
  </w:style>
  <w:style w:type="character" w:styleId="ac">
    <w:name w:val="Placeholder Text"/>
    <w:basedOn w:val="a0"/>
    <w:uiPriority w:val="99"/>
    <w:semiHidden/>
    <w:rsid w:val="00D522E7"/>
    <w:rPr>
      <w:color w:val="808080"/>
    </w:rPr>
  </w:style>
  <w:style w:type="paragraph" w:styleId="ad">
    <w:name w:val="Balloon Text"/>
    <w:basedOn w:val="a"/>
    <w:link w:val="ae"/>
    <w:uiPriority w:val="99"/>
    <w:semiHidden/>
    <w:unhideWhenUsed/>
    <w:rsid w:val="00D522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22E7"/>
    <w:rPr>
      <w:rFonts w:asciiTheme="majorHAnsi" w:eastAsiaTheme="majorEastAsia" w:hAnsiTheme="majorHAnsi" w:cstheme="majorBidi"/>
      <w:sz w:val="18"/>
      <w:szCs w:val="18"/>
    </w:rPr>
  </w:style>
  <w:style w:type="paragraph" w:styleId="Web">
    <w:name w:val="Normal (Web)"/>
    <w:basedOn w:val="a"/>
    <w:uiPriority w:val="99"/>
    <w:unhideWhenUsed/>
    <w:rsid w:val="008B736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c.gov.tw/int/5_form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142</Words>
  <Characters>811</Characters>
  <Application>Microsoft Office Word</Application>
  <DocSecurity>0</DocSecurity>
  <Lines>6</Lines>
  <Paragraphs>1</Paragraphs>
  <ScaleCrop>false</ScaleCrop>
  <Company>勤揚記帳士事務所</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user</cp:lastModifiedBy>
  <cp:revision>7</cp:revision>
  <cp:lastPrinted>2013-04-07T10:32:00Z</cp:lastPrinted>
  <dcterms:created xsi:type="dcterms:W3CDTF">2013-04-07T09:26:00Z</dcterms:created>
  <dcterms:modified xsi:type="dcterms:W3CDTF">2019-03-19T10:08:00Z</dcterms:modified>
</cp:coreProperties>
</file>